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Agregar PLC de la manera habitual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Propiedades de PLC activar servidor OPC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Dirección para añadir en el cliente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opc.tcp://192.168.0.6:4840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Activar licencia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Cargar programa a PLC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Agregar HMI TP900 Confort de la manera habitual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Configuramos la conexión PLC - HMI. Eliminamos la conexión que nos ha creado y agregamos una conexión OPC UA </w:t>
      </w:r>
      <w:r w:rsidDel="00000000" w:rsidR="00000000" w:rsidRPr="00000000">
        <w:rPr>
          <w:b w:val="1"/>
          <w:rtl w:val="0"/>
        </w:rPr>
        <w:t xml:space="preserve">opc.tcp://192.168.0.6:4840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Configurar IP  (En este caso, al no tener ese modelo la pantalla física  vamos a utilizar la pantalla de manera simulada)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Agregamos las variables. Hay que “enlazar” las variables HMI con las del PLC utilizando la conexión (OPC UA) anteriormente creada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Editamos la imagen raiz y agregamos los botones y símbolos necesarios .En este ejemplo un botón de marcha y una lámpara.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Al pulsar y soltar el pulsador activaremos y desactivaremos la variable correspondiente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A la lámpara le asociaremos una animación de apariencia ( cambio de color)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Al no tener ese modelo de pantalla física ponemos la simulación en marcha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1485900" cy="75247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  <w:t xml:space="preserve">Opcional: Ponemos Wireshark en marcha , capturamos el tráfico para comprobar que las comunicaciones se dan en OPC. </w:t>
      </w:r>
      <w:r w:rsidDel="00000000" w:rsidR="00000000" w:rsidRPr="00000000">
        <w:rPr>
          <w:b w:val="1"/>
          <w:rtl w:val="0"/>
        </w:rPr>
        <w:t xml:space="preserve">Secure Conversation Message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8.png"/><Relationship Id="rId10" Type="http://schemas.openxmlformats.org/officeDocument/2006/relationships/image" Target="media/image12.png"/><Relationship Id="rId21" Type="http://schemas.openxmlformats.org/officeDocument/2006/relationships/image" Target="media/image5.png"/><Relationship Id="rId13" Type="http://schemas.openxmlformats.org/officeDocument/2006/relationships/image" Target="media/image13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16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5.png"/><Relationship Id="rId18" Type="http://schemas.openxmlformats.org/officeDocument/2006/relationships/image" Target="media/image6.png"/><Relationship Id="rId7" Type="http://schemas.openxmlformats.org/officeDocument/2006/relationships/image" Target="media/image10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